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B91975" w:rsidTr="00F767E2">
        <w:tc>
          <w:tcPr>
            <w:tcW w:w="7393" w:type="dxa"/>
          </w:tcPr>
          <w:p w:rsidR="00B91975" w:rsidRPr="00B91975" w:rsidRDefault="00B91975" w:rsidP="00B919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0E5A0C" w:rsidRPr="000E5A0C" w:rsidRDefault="000E5A0C" w:rsidP="000E5A0C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ПРИЛОЖЕНИЕ </w:t>
            </w:r>
          </w:p>
          <w:p w:rsidR="000E5A0C" w:rsidRPr="000E5A0C" w:rsidRDefault="000E5A0C" w:rsidP="000E5A0C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</w:p>
          <w:p w:rsidR="000E5A0C" w:rsidRPr="000E5A0C" w:rsidRDefault="000E5A0C" w:rsidP="000E5A0C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УТВЕРЖДЕН</w:t>
            </w:r>
            <w:r w:rsidR="0029148A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</w:p>
          <w:p w:rsidR="000E5A0C" w:rsidRPr="000E5A0C" w:rsidRDefault="000E5A0C" w:rsidP="000E5A0C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распоряжением </w:t>
            </w:r>
            <w:r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администрации</w:t>
            </w:r>
          </w:p>
          <w:p w:rsidR="000E5A0C" w:rsidRPr="000E5A0C" w:rsidRDefault="000E5A0C" w:rsidP="000E5A0C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E5A0C" w:rsidRPr="000E5A0C" w:rsidRDefault="000E5A0C" w:rsidP="000E5A0C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Щербиновский район</w:t>
            </w:r>
          </w:p>
          <w:p w:rsidR="00B91975" w:rsidRPr="00B91975" w:rsidRDefault="00063455" w:rsidP="00063455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bookmarkStart w:id="0" w:name="_GoBack"/>
            <w:bookmarkEnd w:id="0"/>
            <w:r w:rsidR="000E5A0C"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30.12.2019</w:t>
            </w:r>
            <w:r w:rsidR="000E5A0C" w:rsidRPr="000E5A0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354-р</w:t>
            </w:r>
          </w:p>
        </w:tc>
      </w:tr>
    </w:tbl>
    <w:p w:rsidR="0041292B" w:rsidRDefault="0041292B" w:rsidP="00B91975"/>
    <w:p w:rsidR="000E5A0C" w:rsidRDefault="000E5A0C" w:rsidP="00B91975"/>
    <w:p w:rsidR="00B91975" w:rsidRDefault="00B91975" w:rsidP="00B9197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1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Карта</w:t>
      </w:r>
      <w:r w:rsidR="000E5A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рисков</w:t>
      </w:r>
    </w:p>
    <w:p w:rsidR="00B91975" w:rsidRDefault="00B91975" w:rsidP="00B9197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1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нарушения антимонопольного законодательства</w:t>
      </w:r>
    </w:p>
    <w:p w:rsidR="00B91975" w:rsidRPr="00B91975" w:rsidRDefault="00B91975" w:rsidP="00B9197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19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администрацией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Щербиновский район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1994"/>
        <w:gridCol w:w="2932"/>
        <w:gridCol w:w="3591"/>
        <w:gridCol w:w="3189"/>
        <w:gridCol w:w="2414"/>
      </w:tblGrid>
      <w:tr w:rsidR="00B91975" w:rsidTr="00B91975">
        <w:tc>
          <w:tcPr>
            <w:tcW w:w="666" w:type="dxa"/>
            <w:vAlign w:val="center"/>
          </w:tcPr>
          <w:p w:rsidR="00B91975" w:rsidRPr="00B91975" w:rsidRDefault="00B91975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94" w:type="dxa"/>
            <w:vAlign w:val="center"/>
          </w:tcPr>
          <w:p w:rsidR="00B91975" w:rsidRPr="00B91975" w:rsidRDefault="00B91975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риска </w:t>
            </w:r>
          </w:p>
        </w:tc>
        <w:tc>
          <w:tcPr>
            <w:tcW w:w="2932" w:type="dxa"/>
            <w:vAlign w:val="center"/>
          </w:tcPr>
          <w:p w:rsidR="00B91975" w:rsidRPr="00B91975" w:rsidRDefault="00B91975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риска (описание) </w:t>
            </w:r>
          </w:p>
        </w:tc>
        <w:tc>
          <w:tcPr>
            <w:tcW w:w="3591" w:type="dxa"/>
            <w:vAlign w:val="center"/>
          </w:tcPr>
          <w:p w:rsidR="00B91975" w:rsidRPr="00B91975" w:rsidRDefault="00B91975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Причины возникновения рисков (описание)</w:t>
            </w:r>
          </w:p>
        </w:tc>
        <w:tc>
          <w:tcPr>
            <w:tcW w:w="3189" w:type="dxa"/>
            <w:vAlign w:val="center"/>
          </w:tcPr>
          <w:p w:rsidR="00B91975" w:rsidRPr="00B91975" w:rsidRDefault="00B91975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Условия возникновения рисков (отсутствие)</w:t>
            </w:r>
          </w:p>
        </w:tc>
        <w:tc>
          <w:tcPr>
            <w:tcW w:w="2414" w:type="dxa"/>
            <w:vAlign w:val="center"/>
          </w:tcPr>
          <w:p w:rsidR="00B91975" w:rsidRPr="00B91975" w:rsidRDefault="00B91975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Вероятность повторного возникновения рисков</w:t>
            </w:r>
          </w:p>
        </w:tc>
      </w:tr>
      <w:tr w:rsidR="000E5A0C" w:rsidTr="00B91975">
        <w:tc>
          <w:tcPr>
            <w:tcW w:w="666" w:type="dxa"/>
            <w:vAlign w:val="center"/>
          </w:tcPr>
          <w:p w:rsidR="000E5A0C" w:rsidRPr="00B91975" w:rsidRDefault="000E5A0C" w:rsidP="000E5A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4" w:type="dxa"/>
            <w:vAlign w:val="center"/>
          </w:tcPr>
          <w:p w:rsidR="000E5A0C" w:rsidRPr="00B91975" w:rsidRDefault="000E5A0C" w:rsidP="000E5A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2" w:type="dxa"/>
            <w:vAlign w:val="center"/>
          </w:tcPr>
          <w:p w:rsidR="000E5A0C" w:rsidRPr="00B91975" w:rsidRDefault="000E5A0C" w:rsidP="000E5A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1" w:type="dxa"/>
            <w:vAlign w:val="center"/>
          </w:tcPr>
          <w:p w:rsidR="000E5A0C" w:rsidRPr="00B91975" w:rsidRDefault="000E5A0C" w:rsidP="000E5A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9" w:type="dxa"/>
            <w:vAlign w:val="center"/>
          </w:tcPr>
          <w:p w:rsidR="000E5A0C" w:rsidRPr="00B91975" w:rsidRDefault="000E5A0C" w:rsidP="000E5A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0E5A0C" w:rsidRPr="00B91975" w:rsidRDefault="000E5A0C" w:rsidP="000E5A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91975" w:rsidTr="00B91975">
        <w:tc>
          <w:tcPr>
            <w:tcW w:w="14786" w:type="dxa"/>
            <w:gridSpan w:val="6"/>
          </w:tcPr>
          <w:p w:rsidR="00B91975" w:rsidRPr="00B91975" w:rsidRDefault="00B91975" w:rsidP="00B91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97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Риски при оказании имущественных мер муниципальной поддержки</w:t>
            </w:r>
          </w:p>
        </w:tc>
      </w:tr>
      <w:tr w:rsidR="00B91975" w:rsidTr="0029148A">
        <w:tc>
          <w:tcPr>
            <w:tcW w:w="666" w:type="dxa"/>
          </w:tcPr>
          <w:p w:rsidR="00B91975" w:rsidRPr="007E583A" w:rsidRDefault="00B91975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994" w:type="dxa"/>
          </w:tcPr>
          <w:p w:rsidR="00B91975" w:rsidRPr="007E583A" w:rsidRDefault="00B91975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Высокий</w:t>
            </w:r>
          </w:p>
        </w:tc>
        <w:tc>
          <w:tcPr>
            <w:tcW w:w="2932" w:type="dxa"/>
          </w:tcPr>
          <w:p w:rsidR="00B91975" w:rsidRPr="007E583A" w:rsidRDefault="00B91975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конкуренции при проведении конкурсных отборов по предоставлению субсидий и грантов юридическим лицам, индивидуальным предпринимателям, физическим лицам </w:t>
            </w:r>
          </w:p>
        </w:tc>
        <w:tc>
          <w:tcPr>
            <w:tcW w:w="3591" w:type="dxa"/>
          </w:tcPr>
          <w:p w:rsidR="002F15E2" w:rsidRDefault="00B91975" w:rsidP="0029148A">
            <w:pPr>
              <w:pStyle w:val="a4"/>
              <w:numPr>
                <w:ilvl w:val="0"/>
                <w:numId w:val="2"/>
              </w:numPr>
              <w:tabs>
                <w:tab w:val="left" w:pos="220"/>
              </w:tabs>
              <w:ind w:left="-6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несоблюдение порядка оценки заявок; </w:t>
            </w:r>
          </w:p>
          <w:p w:rsidR="002F15E2" w:rsidRDefault="002F15E2" w:rsidP="0029148A">
            <w:pPr>
              <w:pStyle w:val="a4"/>
              <w:ind w:left="-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B91975" w:rsidRPr="002F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неоднозначность толкования формулировок порядка предоставления субсидий, влияющих на принятие решения о допуске юридического лица, индивидуального предпринимателя, физического лица к участию в конкурсном отборе;</w:t>
            </w:r>
          </w:p>
          <w:p w:rsidR="00B91975" w:rsidRPr="002F15E2" w:rsidRDefault="002F15E2" w:rsidP="0029148A">
            <w:pPr>
              <w:pStyle w:val="a4"/>
              <w:ind w:left="-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B91975" w:rsidRPr="002F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низкий уровень </w:t>
            </w:r>
          </w:p>
        </w:tc>
        <w:tc>
          <w:tcPr>
            <w:tcW w:w="3189" w:type="dxa"/>
          </w:tcPr>
          <w:p w:rsidR="002F15E2" w:rsidRDefault="002F15E2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B91975"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неправомочный допуск заявки к участию в конкурсе или отклонение от участия;</w:t>
            </w:r>
          </w:p>
          <w:p w:rsidR="00B91975" w:rsidRPr="002F15E2" w:rsidRDefault="00B91975" w:rsidP="0029148A">
            <w:pPr>
              <w:pStyle w:val="a4"/>
              <w:numPr>
                <w:ilvl w:val="0"/>
                <w:numId w:val="2"/>
              </w:numPr>
              <w:tabs>
                <w:tab w:val="left" w:pos="315"/>
              </w:tabs>
              <w:ind w:left="31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некорректная оценка заявок на конкурс</w:t>
            </w:r>
          </w:p>
        </w:tc>
        <w:tc>
          <w:tcPr>
            <w:tcW w:w="2414" w:type="dxa"/>
          </w:tcPr>
          <w:p w:rsidR="00B91975" w:rsidRPr="007E583A" w:rsidRDefault="00B91975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Маловероятно</w:t>
            </w:r>
          </w:p>
        </w:tc>
      </w:tr>
      <w:tr w:rsidR="00372946" w:rsidTr="00B91975">
        <w:tc>
          <w:tcPr>
            <w:tcW w:w="666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9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2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1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9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72946" w:rsidTr="00B91975">
        <w:tc>
          <w:tcPr>
            <w:tcW w:w="666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1" w:type="dxa"/>
            <w:vAlign w:val="center"/>
          </w:tcPr>
          <w:p w:rsidR="00372946" w:rsidRPr="002F15E2" w:rsidRDefault="00372946" w:rsidP="00372946">
            <w:pPr>
              <w:pStyle w:val="a4"/>
              <w:ind w:left="-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межведомственного взаимодействия, в т. ч. электронного, при проверке представленных заявителем данных</w:t>
            </w:r>
          </w:p>
        </w:tc>
        <w:tc>
          <w:tcPr>
            <w:tcW w:w="3189" w:type="dxa"/>
            <w:vAlign w:val="center"/>
          </w:tcPr>
          <w:p w:rsidR="00372946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Высокий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необоснованных преимуществ юридическим и физическим лицам путем предоставления муниципальных преференций в нарушение Федерального закона от 26.07.2006 </w:t>
            </w:r>
            <w:r w:rsidR="0029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135-ФЗ «О защите конкуренции» </w:t>
            </w:r>
          </w:p>
        </w:tc>
        <w:tc>
          <w:tcPr>
            <w:tcW w:w="3591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неоднозначность толкования (юридические коллизии) формулировок законодательства и муниципальных правовых актов, регламентирующих предоставление муниципальной преференций 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муниципальной преференций на цели, не предусмотренные законодательством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Маловероятно 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Высокий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необоснованных преимуществ юридическим лицам и физическим лицам, зарегистрированным в установленном порядке в качестве индивидуальных предпринимателей, при предоставлении льгот по уплате налогов и других платежей в бюджет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 район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1" w:type="dxa"/>
          </w:tcPr>
          <w:p w:rsidR="00372946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порядка рассмотрения инвестиционных проектов, претендующих на меры муниципальной поддержки;</w:t>
            </w:r>
          </w:p>
          <w:p w:rsidR="00372946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неоднозначность толкования (юридические коллизии) формулировок законодательства и муниципальных правовых актов, регулирующих муниципальную поддержку инвестиционной деятельности;</w:t>
            </w:r>
          </w:p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заведомо ложн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сведений инициатором проекта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предоставления поддержки в виде льгот по уплате налогов и других платежей в бюджет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 район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инвестиционным проектам  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Маловероятно</w:t>
            </w:r>
          </w:p>
        </w:tc>
      </w:tr>
      <w:tr w:rsidR="00372946" w:rsidTr="00B91975">
        <w:tc>
          <w:tcPr>
            <w:tcW w:w="666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9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2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1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9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Существенный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конкуренции / создание необоснованных преимуществ юридическим лицам при предоставлении земельного участка (земельных участков) в аренду без проведения торгов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95C16">
              <w:rPr>
                <w:rFonts w:ascii="Times New Roman" w:hAnsi="Times New Roman" w:cs="Times New Roman"/>
                <w:sz w:val="24"/>
                <w:szCs w:val="24"/>
              </w:rPr>
              <w:t>Законом  Краснодарского края от 4 марта 2015 года  № 3123-КЗ «О предоставлении юридическим лицам земельных участков, которые находятся в государственной собственности Краснодарского края или муниципальной собственности, либо государственная собственность на которые не разграничена, в аренду без проведения торгов для размещения (реализации) масштабных инвестиционных проектов, объектов социально-культурного и коммунально-быт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ового </w:t>
            </w:r>
          </w:p>
        </w:tc>
        <w:tc>
          <w:tcPr>
            <w:tcW w:w="3591" w:type="dxa"/>
          </w:tcPr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порядка рассмотрения документов, обосновывающих соответствие объекта критериям, установленным </w:t>
            </w:r>
            <w:r w:rsidRPr="00395C16">
              <w:rPr>
                <w:rFonts w:ascii="Times New Roman" w:hAnsi="Times New Roman" w:cs="Times New Roman"/>
                <w:sz w:val="24"/>
                <w:szCs w:val="24"/>
              </w:rPr>
              <w:t>Законом  Краснодарского края от 4 марта 2015 года  № 3123-КЗ «О предоставлении юридическим лицам земельных участков, которые находятся в государственной собственности Краснодарского края или муниципальной собственности, либо государственная собственность на которые не разграничена, в аренду без проведения торгов для размещения (реализации) масштабных инвестиционных проектов, объектов социально-культурного и коммунально-бытового назначения»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низкое качество экспертной оценки со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структурных подразделений администрации муниципального образования Щербиновский район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предоставление заведомо ложных сведений инициатором обращения 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подготовка положительного (отрицательного) заключения в отношении объекта, не соответствующего (соответствующего) критериям, установленным </w:t>
            </w:r>
            <w:r w:rsidRPr="00395C16">
              <w:rPr>
                <w:rFonts w:ascii="Times New Roman" w:hAnsi="Times New Roman" w:cs="Times New Roman"/>
                <w:sz w:val="24"/>
                <w:szCs w:val="24"/>
              </w:rPr>
              <w:t>Законом  Краснодарского края от 4 марта 2015 года  № 3123-КЗ «О предоставлении юридическим лицам земельных участков, которые находятся в государственной собственности Краснодарского края или муниципальной собственности, либо государственная собственность на которые не разграничена, в аренду без проведения торгов для размещения (реализации) масштабных инвестиционных проектов, объектов социально-культурного и коммунально-быт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ового назначения»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Маловероятно</w:t>
            </w:r>
          </w:p>
        </w:tc>
      </w:tr>
      <w:tr w:rsidR="00372946" w:rsidTr="00B91975">
        <w:tc>
          <w:tcPr>
            <w:tcW w:w="666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9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2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1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9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72946" w:rsidTr="00B91975">
        <w:tc>
          <w:tcPr>
            <w:tcW w:w="666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Align w:val="center"/>
          </w:tcPr>
          <w:p w:rsidR="00372946" w:rsidRPr="007E583A" w:rsidRDefault="00372946" w:rsidP="002F15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назначения»</w:t>
            </w:r>
          </w:p>
        </w:tc>
        <w:tc>
          <w:tcPr>
            <w:tcW w:w="3591" w:type="dxa"/>
            <w:vAlign w:val="center"/>
          </w:tcPr>
          <w:p w:rsidR="00372946" w:rsidRDefault="00372946" w:rsidP="00395C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 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Создание преимуществ при заключении инвестиционных соглашений</w:t>
            </w:r>
          </w:p>
        </w:tc>
        <w:tc>
          <w:tcPr>
            <w:tcW w:w="3591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неравные возможности инвесторов по реализации проектов в одной сфере деятельности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в инвестиционном соглашении / соглашении о намерении неравных условий реализации инвестиционных проектов и обязательств для инвесторов, реализующих проекты в одной сфере деятельности 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 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Незначительный 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необоснованных преимуществ при осуществлении контроля целевого использования имущественных мер муниципальной поддержки </w:t>
            </w:r>
          </w:p>
        </w:tc>
        <w:tc>
          <w:tcPr>
            <w:tcW w:w="3591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необеспечение соблюдения требований Федерального закона от 26.07.2006 № 135-ФЗ «О защите конкуренции» 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контроля за целевым использованием муниципальной поддержки в отношении конкретного хозяйствующего субъекта или группы хозяйствующих субъектов 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Маловероятно</w:t>
            </w:r>
          </w:p>
        </w:tc>
      </w:tr>
      <w:tr w:rsidR="00372946" w:rsidTr="00892381">
        <w:tc>
          <w:tcPr>
            <w:tcW w:w="14786" w:type="dxa"/>
            <w:gridSpan w:val="6"/>
          </w:tcPr>
          <w:p w:rsidR="00372946" w:rsidRPr="00B91975" w:rsidRDefault="00372946" w:rsidP="00B91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97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Риски при рассмотрении проектных инициатив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Существенный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конкуренции / создание необоснованных преимуществ при проведении оценки эффективности и сравнительного преимущества проекта муниципально-частного партнерства </w:t>
            </w:r>
          </w:p>
        </w:tc>
        <w:tc>
          <w:tcPr>
            <w:tcW w:w="3591" w:type="dxa"/>
          </w:tcPr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нарушение порядка разработки, рассмотрения и согласования проектов муниципально-частного партнерства; </w:t>
            </w:r>
          </w:p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низкая степень проработки проекта частным и (или) публичным партнером, не позволяющая сделать вывод об эффективности проекта и (или) оценить его сравнительное преимущество;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положительного заключения на неэффективный проект или отрицательного заключения на эффективный проект  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Маловероятно</w:t>
            </w:r>
          </w:p>
        </w:tc>
      </w:tr>
      <w:tr w:rsidR="00372946" w:rsidTr="00970F1D">
        <w:tc>
          <w:tcPr>
            <w:tcW w:w="666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9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2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1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9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72946" w:rsidTr="00970F1D">
        <w:tc>
          <w:tcPr>
            <w:tcW w:w="666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1" w:type="dxa"/>
            <w:vAlign w:val="center"/>
          </w:tcPr>
          <w:p w:rsidR="00372946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заведомо ложных сведений инвестором </w:t>
            </w:r>
          </w:p>
        </w:tc>
        <w:tc>
          <w:tcPr>
            <w:tcW w:w="3189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Существенный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конкуренции / создание необоснованных преимуществ при согласовании / разработке конкурсной документации на право заключения соглашения муниципально-частного партнерства / концессионного соглашения </w:t>
            </w:r>
          </w:p>
        </w:tc>
        <w:tc>
          <w:tcPr>
            <w:tcW w:w="3591" w:type="dxa"/>
          </w:tcPr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нарушение порядка разработки, рассмотрения и согласования проектов муниципально-частного партнерства / концессионных соглашений;</w:t>
            </w:r>
          </w:p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низкая степень проработки проекта конкурсной документации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бличным партнером / концедентом</w:t>
            </w:r>
          </w:p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/ согласование избыточных требований («сужение» 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уга потенциальных победителей)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Маловероятно 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Существенный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конкуренции при рассмотрении частной концессионной инициативы / предложения о реализации проекта муниципально-частного партнерства </w:t>
            </w:r>
          </w:p>
        </w:tc>
        <w:tc>
          <w:tcPr>
            <w:tcW w:w="3591" w:type="dxa"/>
          </w:tcPr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нарушение порядка разработки, рассмотрения и согласования концессионных соглашений / соглашений муниципально-частного партнерства;</w:t>
            </w:r>
          </w:p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низкая степень проработки проекта концессионером / частным партнером;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заведомо ложных сведений инвестором 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отклонение концесси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онной инициативы / предложения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Маловероятно</w:t>
            </w:r>
          </w:p>
        </w:tc>
      </w:tr>
      <w:tr w:rsidR="00372946" w:rsidTr="00D670C6">
        <w:tc>
          <w:tcPr>
            <w:tcW w:w="14786" w:type="dxa"/>
            <w:gridSpan w:val="6"/>
          </w:tcPr>
          <w:p w:rsidR="00372946" w:rsidRPr="00B91975" w:rsidRDefault="00372946" w:rsidP="00B91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97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Риски</w:t>
            </w:r>
            <w:r w:rsidRPr="007E5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9197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рамках информационного взаимодействия, включая неимущественные формы поддержки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Незначительный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Создание дискриминационных условий для хозяйствующих субъектов и потенциальных </w:t>
            </w:r>
          </w:p>
        </w:tc>
        <w:tc>
          <w:tcPr>
            <w:tcW w:w="3591" w:type="dxa"/>
          </w:tcPr>
          <w:p w:rsidR="00372946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некорректная работа информационных систем и интернет-ресурсов; </w:t>
            </w:r>
          </w:p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некорректно сформированный запрос со стороны хозяйствующего 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ограничение доступа или доступ в приоритетном порядке конкретному хозяйствующему субъекту к информации о мерах муниципальной поддержки, 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 </w:t>
            </w:r>
          </w:p>
        </w:tc>
      </w:tr>
      <w:tr w:rsidR="00372946" w:rsidTr="004575F2">
        <w:tc>
          <w:tcPr>
            <w:tcW w:w="666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9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2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1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9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72946" w:rsidTr="0029148A">
        <w:tc>
          <w:tcPr>
            <w:tcW w:w="666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 рынков в части информационно-консультационной поддержки</w:t>
            </w:r>
          </w:p>
        </w:tc>
        <w:tc>
          <w:tcPr>
            <w:tcW w:w="3591" w:type="dxa"/>
          </w:tcPr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порядке их получения 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 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необоснованных преимуществ хозяйствующему субъекту в рамках текущей деятельности </w:t>
            </w:r>
          </w:p>
        </w:tc>
        <w:tc>
          <w:tcPr>
            <w:tcW w:w="3591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необеспечение соблюдения требований Федерального закона от 26.07.2006 № 135-ФЗ «О защите конкуренции» 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заявления должностных лиц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Щербиновский район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официальные письма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Щербиновский район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создающие необоснованные конкурентные преимущества на рынке конкретному хозяйствующему субъекту 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Маловероятно</w:t>
            </w:r>
          </w:p>
        </w:tc>
      </w:tr>
      <w:tr w:rsidR="00372946" w:rsidTr="00FA1A2C">
        <w:tc>
          <w:tcPr>
            <w:tcW w:w="14786" w:type="dxa"/>
            <w:gridSpan w:val="6"/>
          </w:tcPr>
          <w:p w:rsidR="00372946" w:rsidRPr="00B91975" w:rsidRDefault="00372946" w:rsidP="00B91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97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Риски при разработке нормативных правовых актов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Незначительный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Ограничение конкуренции при разработке и принятии муниципальных нормативных правовых актов, в том числе вследствие разработки механизмов и инструментов поддержки субъектов инвестиционной и предпринимательской </w:t>
            </w:r>
          </w:p>
        </w:tc>
        <w:tc>
          <w:tcPr>
            <w:tcW w:w="3591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еобеспечение требований Федерального закона от 26.07.2006 № 135-ФЗ «О защите конкуренции» при разработке проектов муниципальных нормативных правовых актов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муниципальных нормативных правовых актах норм, содержащих признаки нарушения Федерального закона от 26.07.2006 № 135-ФЗ «О защите конкуренции»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Маловероятно</w:t>
            </w:r>
          </w:p>
        </w:tc>
      </w:tr>
      <w:tr w:rsidR="00372946" w:rsidTr="00344396">
        <w:tc>
          <w:tcPr>
            <w:tcW w:w="666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9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2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1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9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72946" w:rsidTr="0029148A">
        <w:tc>
          <w:tcPr>
            <w:tcW w:w="666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деятельности, не соответствующих нормам Федерального закона от 26.07.2006 № 135-ФЗ «О защите конкуренции» </w:t>
            </w:r>
          </w:p>
        </w:tc>
        <w:tc>
          <w:tcPr>
            <w:tcW w:w="3591" w:type="dxa"/>
            <w:vAlign w:val="center"/>
          </w:tcPr>
          <w:p w:rsidR="00372946" w:rsidRDefault="00372946" w:rsidP="00E51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center"/>
          </w:tcPr>
          <w:p w:rsidR="00372946" w:rsidRPr="007E583A" w:rsidRDefault="00372946" w:rsidP="00E51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46" w:rsidTr="00772D2A">
        <w:tc>
          <w:tcPr>
            <w:tcW w:w="14786" w:type="dxa"/>
            <w:gridSpan w:val="6"/>
          </w:tcPr>
          <w:p w:rsidR="00372946" w:rsidRPr="00B91975" w:rsidRDefault="00372946" w:rsidP="00B91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97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Риски при координации деятельности подведомственных организаций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Существенный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Наделение хозяйствующих субъектов функциями и правами, относящимися к исключительной компетенции органа местного самоуправления </w:t>
            </w:r>
          </w:p>
        </w:tc>
        <w:tc>
          <w:tcPr>
            <w:tcW w:w="3591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неверная квалификация подведомственной организации в качестве организации, не относящейся к хозяйствующим субъектам 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наделение функциями и правами органа местного самоуправления подведомственной организации в случаях, не предусмотренных законодательством 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Маловероятно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Незначительный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/ бездействия при координации деятельности подведомственных организаций, которые могут привести к ограничению конкуренции </w:t>
            </w:r>
          </w:p>
        </w:tc>
        <w:tc>
          <w:tcPr>
            <w:tcW w:w="3591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ослабление контроля за деятельностью подведомственных организаций;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низкий уровень межведомственного взаимодействия, в т.ч. электронного, при организации деятельности  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Федерального закона от 26.07.2006 № 135-ФЗ «О защите конкуренции» подведомственной организацией  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 </w:t>
            </w:r>
          </w:p>
        </w:tc>
      </w:tr>
      <w:tr w:rsidR="00372946" w:rsidTr="00320400">
        <w:tc>
          <w:tcPr>
            <w:tcW w:w="14786" w:type="dxa"/>
            <w:gridSpan w:val="6"/>
          </w:tcPr>
          <w:p w:rsidR="00372946" w:rsidRPr="002F15E2" w:rsidRDefault="00372946" w:rsidP="002F1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5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Риски при осуществлении функций муниципального заказчика / публичного партнера / концедента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15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Высокий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конкуренции при заключении соглашений о муниципально-частном партнерстве / концессионного соглашения </w:t>
            </w:r>
          </w:p>
        </w:tc>
        <w:tc>
          <w:tcPr>
            <w:tcW w:w="3591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необеспечение соблюдения требований Федерального закона от 26.07.2006 № 135-ФЗ «О защите конкуренции» 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соглашения о муниципально-частном партнерстве / концессионного соглашения, по которым 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Щербиновский район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выступает публичным 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Маловероятно </w:t>
            </w:r>
          </w:p>
        </w:tc>
      </w:tr>
      <w:tr w:rsidR="00372946" w:rsidTr="002E695C">
        <w:tc>
          <w:tcPr>
            <w:tcW w:w="666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9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2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1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9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72946" w:rsidTr="002E695C">
        <w:tc>
          <w:tcPr>
            <w:tcW w:w="666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1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center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партнером / концедентом в нарушение законодательства</w:t>
            </w:r>
          </w:p>
        </w:tc>
        <w:tc>
          <w:tcPr>
            <w:tcW w:w="241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Существенный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доступа хозяйствующих субъектов к участию в муниципальных закупках («сужение» круга потенциальных победителей) </w:t>
            </w:r>
          </w:p>
        </w:tc>
        <w:tc>
          <w:tcPr>
            <w:tcW w:w="3591" w:type="dxa"/>
          </w:tcPr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предоставление коммерческих предложений хозяйствующими субъектами, входящими в одну группу лиц или коммерческих предложений с заведомо завышенной стоимостью (для последующего снижения на торгах и извлечения большей прибыли);</w:t>
            </w:r>
          </w:p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необеспечение соблюдения требований Федерального закона от 26.07.2006 № 135-ФЗ «О защите конкуренции»  </w:t>
            </w:r>
          </w:p>
        </w:tc>
        <w:tc>
          <w:tcPr>
            <w:tcW w:w="3189" w:type="dxa"/>
          </w:tcPr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необоснованное завышение начальной (максимальной) цены контракта;</w:t>
            </w:r>
          </w:p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включение в документацию о закупке избыточных требований и (или) документов, не предусмотренных законодательством;</w:t>
            </w:r>
          </w:p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включение в документацию о закупке условий технического задания (сжатых сроков), реализация которых не представляется возможной;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«дробление» закупок товаров, работ, услуг с целью заключения контрактов с единственным поставщиком (подрядчиком, исполнителем); </w:t>
            </w:r>
          </w:p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заключение контрактов с единственным поставщиком (подрядчиком, исполнителем) без публикаций извещений о закупках товаров, работ, услуг по основаниям, не 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Вероятно</w:t>
            </w:r>
          </w:p>
        </w:tc>
      </w:tr>
      <w:tr w:rsidR="00372946" w:rsidTr="002E695C">
        <w:tc>
          <w:tcPr>
            <w:tcW w:w="666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9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2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1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9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72946" w:rsidTr="002E695C">
        <w:tc>
          <w:tcPr>
            <w:tcW w:w="666" w:type="dxa"/>
            <w:vAlign w:val="center"/>
          </w:tcPr>
          <w:p w:rsidR="00372946" w:rsidRPr="007E583A" w:rsidRDefault="00372946" w:rsidP="00E51AC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1" w:type="dxa"/>
            <w:vAlign w:val="center"/>
          </w:tcPr>
          <w:p w:rsidR="00372946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center"/>
          </w:tcPr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предусмотренным исключающим перечнем закупок товаров, работ, услуг  </w:t>
            </w:r>
          </w:p>
        </w:tc>
        <w:tc>
          <w:tcPr>
            <w:tcW w:w="2414" w:type="dxa"/>
            <w:vAlign w:val="center"/>
          </w:tcPr>
          <w:p w:rsidR="00372946" w:rsidRPr="007E583A" w:rsidRDefault="00372946" w:rsidP="009409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46" w:rsidTr="009E4C12">
        <w:tc>
          <w:tcPr>
            <w:tcW w:w="14786" w:type="dxa"/>
            <w:gridSpan w:val="6"/>
          </w:tcPr>
          <w:p w:rsidR="00372946" w:rsidRPr="002F15E2" w:rsidRDefault="00372946" w:rsidP="002F1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5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Риски при принятии решения о проведении торгов в соответствии с земельным законодательством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Высокий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Ограничение конкуренции при принятии решения о проведении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аукциона по продаже земельного участка, находящегося в государственной или муниципальной собственности или аукциона на право заключения договора аренды земельного участка, находящегося в государственной или муниципальной собственности</w:t>
            </w:r>
          </w:p>
        </w:tc>
        <w:tc>
          <w:tcPr>
            <w:tcW w:w="3591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неоднозначность толкования (юридические коллизии) формулировок законодательства и муниципальных правовых актов, регламентирующих проведение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аукциона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3189" w:type="dxa"/>
          </w:tcPr>
          <w:p w:rsidR="00372946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условий для принятия решения о проведении аукциона на основании заявления о предоставлении земельного участка; </w:t>
            </w:r>
          </w:p>
          <w:p w:rsidR="00372946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выполнения необходимых условий в соответствии с положениями Земельного кодекса Российской Федерации;</w:t>
            </w:r>
          </w:p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заключение договора аренды земельного участка, по которым выступает уполномоченным органом в нарушение действующего законодательства  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Вероятно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Существенный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доступа заявителей к участию в аукционах («сужение» круга потенциальных победителей)  </w:t>
            </w:r>
          </w:p>
        </w:tc>
        <w:tc>
          <w:tcPr>
            <w:tcW w:w="3591" w:type="dxa"/>
          </w:tcPr>
          <w:p w:rsidR="00372946" w:rsidRDefault="00372946" w:rsidP="0029148A">
            <w:pPr>
              <w:ind w:left="-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сроков опубликования извещения о проведении аукциона в сети «Интернет»; </w:t>
            </w:r>
          </w:p>
          <w:p w:rsidR="00372946" w:rsidRPr="000E5A0C" w:rsidRDefault="00372946" w:rsidP="0029148A">
            <w:pPr>
              <w:pStyle w:val="a4"/>
              <w:numPr>
                <w:ilvl w:val="0"/>
                <w:numId w:val="2"/>
              </w:numPr>
              <w:tabs>
                <w:tab w:val="left" w:pos="220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размещение информации о проведении аукциона в соответствии с требованиями Земельного Кодекса Российской Федерации;</w:t>
            </w:r>
          </w:p>
        </w:tc>
        <w:tc>
          <w:tcPr>
            <w:tcW w:w="3189" w:type="dxa"/>
          </w:tcPr>
          <w:p w:rsidR="00372946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включение в извещение о проведении аукциона избыточных требований, в т.ч. документов, не предусмотренных законодательством Российской Федерации;</w:t>
            </w:r>
          </w:p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включение в извещение о проведении аукциона 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Вероятно</w:t>
            </w:r>
          </w:p>
        </w:tc>
      </w:tr>
      <w:tr w:rsidR="00372946" w:rsidTr="00823517">
        <w:tc>
          <w:tcPr>
            <w:tcW w:w="666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9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2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1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9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72946" w:rsidTr="00372946">
        <w:tc>
          <w:tcPr>
            <w:tcW w:w="666" w:type="dxa"/>
            <w:vAlign w:val="center"/>
          </w:tcPr>
          <w:p w:rsidR="00372946" w:rsidRPr="007E583A" w:rsidRDefault="00372946" w:rsidP="0094091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1" w:type="dxa"/>
            <w:vAlign w:val="center"/>
          </w:tcPr>
          <w:p w:rsidR="00372946" w:rsidRPr="00372946" w:rsidRDefault="00372946" w:rsidP="0029148A">
            <w:pPr>
              <w:pStyle w:val="a4"/>
              <w:numPr>
                <w:ilvl w:val="0"/>
                <w:numId w:val="2"/>
              </w:numPr>
              <w:tabs>
                <w:tab w:val="left" w:pos="362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соблюдение исчерпывающего перечня случаев, установленных Земельным Кодексом Российской Федерации в части недопущения к участию в аукционе лиц, подавших заявки.</w:t>
            </w:r>
          </w:p>
        </w:tc>
        <w:tc>
          <w:tcPr>
            <w:tcW w:w="3189" w:type="dxa"/>
          </w:tcPr>
          <w:p w:rsidR="00372946" w:rsidRDefault="00372946" w:rsidP="003729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условий, реализация которых не представляется возможной  </w:t>
            </w:r>
          </w:p>
        </w:tc>
        <w:tc>
          <w:tcPr>
            <w:tcW w:w="2414" w:type="dxa"/>
            <w:vAlign w:val="center"/>
          </w:tcPr>
          <w:p w:rsidR="00372946" w:rsidRPr="007E583A" w:rsidRDefault="00372946" w:rsidP="009409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46" w:rsidTr="00756C10">
        <w:tc>
          <w:tcPr>
            <w:tcW w:w="14786" w:type="dxa"/>
            <w:gridSpan w:val="6"/>
          </w:tcPr>
          <w:p w:rsidR="00372946" w:rsidRPr="002F15E2" w:rsidRDefault="00372946" w:rsidP="002F1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5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Риски при принятии решения о передаче (согласовании передачи) муниципального имущества в пользование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Высокий</w:t>
            </w:r>
          </w:p>
        </w:tc>
        <w:tc>
          <w:tcPr>
            <w:tcW w:w="2932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Ограничение конкуренции/создание необоснованных преимуществ при предоставлении муниципального имущества (за исключением земельных участков) в пользование юридическим и физическим лицам</w:t>
            </w:r>
          </w:p>
        </w:tc>
        <w:tc>
          <w:tcPr>
            <w:tcW w:w="3591" w:type="dxa"/>
          </w:tcPr>
          <w:p w:rsidR="00372946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нарушение порядка рассмотрения документов, направленных юридическими и физическими лицами для предоставления (согласования предоставления) муниципального имущества в пользование;</w:t>
            </w:r>
          </w:p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предоставление заявителями ложных сведений</w:t>
            </w:r>
          </w:p>
        </w:tc>
        <w:tc>
          <w:tcPr>
            <w:tcW w:w="3189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решения о предоставлении (согласовании предоставления) муниципального имущества в пользование юридическим и физическим лицам не соответствующего Федеральному закону от 26.07.2006 № 135-ФЗ «О защите конкуренции»  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Вероятно</w:t>
            </w:r>
          </w:p>
        </w:tc>
      </w:tr>
      <w:tr w:rsidR="00372946" w:rsidTr="00454D94">
        <w:tc>
          <w:tcPr>
            <w:tcW w:w="14786" w:type="dxa"/>
            <w:gridSpan w:val="6"/>
          </w:tcPr>
          <w:p w:rsidR="00372946" w:rsidRPr="002F15E2" w:rsidRDefault="00372946" w:rsidP="00E51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5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Риски при принятии решения о проведении торгов в соответствии с Федеральным законом от 13.03.2006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  <w:r w:rsidRPr="002F15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38-ФЗ «О рекламе»</w:t>
            </w:r>
          </w:p>
        </w:tc>
      </w:tr>
      <w:tr w:rsidR="00372946" w:rsidTr="0029148A">
        <w:tc>
          <w:tcPr>
            <w:tcW w:w="666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</w:t>
            </w:r>
          </w:p>
        </w:tc>
        <w:tc>
          <w:tcPr>
            <w:tcW w:w="199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Высокий</w:t>
            </w:r>
          </w:p>
        </w:tc>
        <w:tc>
          <w:tcPr>
            <w:tcW w:w="2932" w:type="dxa"/>
          </w:tcPr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Ограничение конкуренции при проведении торгов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продаже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на заключение договора на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эксплуатаци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рекламной конструкции на территории муниципального образования </w:t>
            </w:r>
          </w:p>
          <w:p w:rsidR="0029148A" w:rsidRPr="007E583A" w:rsidRDefault="0029148A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1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порядка проведения торгов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продаже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на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эксплуатаци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рекламной конструкции </w:t>
            </w:r>
          </w:p>
        </w:tc>
        <w:tc>
          <w:tcPr>
            <w:tcW w:w="3189" w:type="dxa"/>
          </w:tcPr>
          <w:p w:rsidR="00372946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неправомочный допуск заявки к участию в торгах или отклонение от участия; </w:t>
            </w:r>
          </w:p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некорректная оценка заявок на торгах  </w:t>
            </w:r>
          </w:p>
        </w:tc>
        <w:tc>
          <w:tcPr>
            <w:tcW w:w="2414" w:type="dxa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Маловероятно</w:t>
            </w:r>
          </w:p>
        </w:tc>
      </w:tr>
      <w:tr w:rsidR="00372946" w:rsidTr="00142EA3">
        <w:tc>
          <w:tcPr>
            <w:tcW w:w="666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9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2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1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9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vAlign w:val="center"/>
          </w:tcPr>
          <w:p w:rsidR="00372946" w:rsidRPr="00B91975" w:rsidRDefault="00372946" w:rsidP="006F46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72946" w:rsidTr="00142EA3">
        <w:tc>
          <w:tcPr>
            <w:tcW w:w="666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:rsidR="00372946" w:rsidRPr="007E583A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Align w:val="center"/>
          </w:tcPr>
          <w:p w:rsidR="00372946" w:rsidRPr="007E583A" w:rsidRDefault="00372946" w:rsidP="002914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 район</w:t>
            </w:r>
            <w:r w:rsidRPr="007E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3591" w:type="dxa"/>
            <w:vAlign w:val="center"/>
          </w:tcPr>
          <w:p w:rsidR="00372946" w:rsidRPr="007E583A" w:rsidRDefault="00372946" w:rsidP="000E5A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center"/>
          </w:tcPr>
          <w:p w:rsidR="00372946" w:rsidRDefault="00372946" w:rsidP="009409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vAlign w:val="center"/>
          </w:tcPr>
          <w:p w:rsidR="00372946" w:rsidRPr="007E583A" w:rsidRDefault="00372946" w:rsidP="009409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1975" w:rsidRDefault="00B91975" w:rsidP="00B91975"/>
    <w:p w:rsidR="00F767E2" w:rsidRDefault="00F767E2" w:rsidP="00B91975"/>
    <w:p w:rsidR="00F767E2" w:rsidRDefault="00F767E2" w:rsidP="00B91975"/>
    <w:p w:rsidR="00F767E2" w:rsidRPr="00F767E2" w:rsidRDefault="00F767E2" w:rsidP="00F767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67E2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F767E2" w:rsidRPr="00F767E2" w:rsidRDefault="00F767E2" w:rsidP="00F767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67E2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F767E2" w:rsidRPr="00F767E2" w:rsidRDefault="00F767E2" w:rsidP="00F767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67E2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К.В. Савагина</w:t>
      </w:r>
    </w:p>
    <w:sectPr w:rsidR="00F767E2" w:rsidRPr="00F767E2" w:rsidSect="00B919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E0D91"/>
    <w:multiLevelType w:val="hybridMultilevel"/>
    <w:tmpl w:val="7472A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71ECE"/>
    <w:multiLevelType w:val="hybridMultilevel"/>
    <w:tmpl w:val="36AE2992"/>
    <w:lvl w:ilvl="0" w:tplc="4816E1E8">
      <w:start w:val="1"/>
      <w:numFmt w:val="decimal"/>
      <w:lvlText w:val="%1.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975"/>
    <w:rsid w:val="00063455"/>
    <w:rsid w:val="000E5A0C"/>
    <w:rsid w:val="0012799C"/>
    <w:rsid w:val="0029148A"/>
    <w:rsid w:val="002F15E2"/>
    <w:rsid w:val="00372946"/>
    <w:rsid w:val="00395C16"/>
    <w:rsid w:val="0041292B"/>
    <w:rsid w:val="00B91975"/>
    <w:rsid w:val="00E51ACE"/>
    <w:rsid w:val="00F7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5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1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1A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5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1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1A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Виталий</dc:creator>
  <cp:lastModifiedBy>Щербина Виталий</cp:lastModifiedBy>
  <cp:revision>9</cp:revision>
  <cp:lastPrinted>2019-12-27T06:26:00Z</cp:lastPrinted>
  <dcterms:created xsi:type="dcterms:W3CDTF">2019-12-19T14:20:00Z</dcterms:created>
  <dcterms:modified xsi:type="dcterms:W3CDTF">2020-01-09T08:31:00Z</dcterms:modified>
</cp:coreProperties>
</file>